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MODÈLE</w:t>
      </w:r>
    </w:p>
    <w:p>
      <w:pPr>
        <w:spacing w:before="0" w:after="80"/>
      </w:pPr>
      <w:r>
        <w:rPr>
          <w:b/>
          <w:sz w:val="36"/>
        </w:rPr>
        <w:t>Modèle pour comparer les offres de gestionnaires de location touristique</w:t>
      </w:r>
    </w:p>
    <w:p>
      <w:pPr>
        <w:spacing w:before="0" w:after="80"/>
      </w:pPr>
      <w:r>
        <w:rPr>
          <w:b w:val="0"/>
          <w:color w:val="6B7386"/>
          <w:sz w:val="21"/>
        </w:rPr>
        <w:t>Tableau pour mettre côte à côte jusqu'à trois offres de gestion avec les mêmes critères (commission et sa base, services, annonces, sortie) et calculer ce qu'il vous reste avec chacune.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bonne pratique de gestion, ce n'est pas une règle légale</w:t>
      </w:r>
    </w:p>
    <w:p>
      <w:pPr>
        <w:spacing w:before="80" w:after="80"/>
      </w:pPr>
      <w:r>
        <w:rPr>
          <w:b w:val="0"/>
        </w:rPr>
        <w:t xml:space="preserve">Les pourcentages se comparent mal ; les euros qui arrivent sur votre compte, bien. Demandez à chaque gestionnaire ses conditions </w:t>
      </w:r>
      <w:r>
        <w:rPr>
          <w:b/>
        </w:rPr>
        <w:t>par écrit</w:t>
      </w:r>
      <w:r>
        <w:rPr>
          <w:b w:val="0"/>
        </w:rPr>
        <w:t xml:space="preserve"> et remplissez une colonne par offre, avec les mêmes questions pour tous. Si un gestionnaire répond « ça dépend » ou « on verra », notez-le tel quel : c'est aussi une réponse.</w:t>
      </w:r>
    </w:p>
    <w:p>
      <w:pPr>
        <w:spacing w:before="80" w:after="80"/>
      </w:pPr>
      <w:r>
        <w:rPr>
          <w:b w:val="0"/>
        </w:rPr>
        <w:t xml:space="preserve">Ce qui change le plus le résultat, c'est </w:t>
      </w:r>
      <w:r>
        <w:rPr>
          <w:b/>
        </w:rPr>
        <w:t>la base sur laquelle se calcule la commission</w:t>
      </w:r>
      <w:r>
        <w:rPr>
          <w:b w:val="0"/>
        </w:rPr>
        <w:t xml:space="preserve"> : nous l'expliquons dans </w:t>
      </w:r>
      <w:r>
        <w:rPr>
          <w:b w:val="0"/>
        </w:rPr>
        <w:t>Quelle commission prend un gestionnaire ?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Comment le remplir</w:t>
      </w:r>
    </w:p>
    <w:p>
      <w:pPr>
        <w:spacing w:before="0" w:after="120" w:line="312" w:lineRule="auto"/>
      </w:pPr>
      <w:r>
        <w:rPr>
          <w:b w:val="0"/>
        </w:rPr>
        <w:t>Demandez à chaque gestionnaire le même exemple : combien vous recevriez d'une réservation de 1 000 € via Booking avec 100 € de ménage, avec tout le détail. Demandez aussi un relevé réel d'un appartement similaire, noms masqués.</w:t>
      </w:r>
    </w:p>
    <w:p>
      <w:pPr>
        <w:spacing w:before="0" w:after="120" w:line="312" w:lineRule="auto"/>
      </w:pPr>
      <w:r>
        <w:rPr>
          <w:b w:val="0"/>
        </w:rPr>
        <w:t>Dans chaque case, notez ce qu'on vous dit et si c'est dans le contrat ou seulement dit oralement. Ce qui n'est pas dans le contrat, demandez-le par écrit avant de signer.</w:t>
      </w:r>
    </w:p>
    <w:p>
      <w:pPr>
        <w:keepNext/>
        <w:spacing w:before="200" w:after="80"/>
      </w:pPr>
      <w:r>
        <w:rPr>
          <w:b/>
          <w:sz w:val="26"/>
        </w:rPr>
        <w:t>1. Les conditions, une par une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Critère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A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B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C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Nom, contact et date de l'offre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Base de la commission : sur le brut ou sur ce que vous verse la plateforme ? Avec ou sans le ménage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Pourcentage de commission. TVA : incluse ou en plus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Frais fixes, frais d'entrée ou minimums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Exemple : combien vous arrive-t-il de 1 000 € via Booking avec 100 € de ménage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Ménage : le client le paie-t-il en supplément ? Couvre-t-il le coût réel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Blanchisserie et linge de lit : inclus ou en plus ? Qui les renouvelle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Arrivée des clients : en personne, boîte à clés ou serrure. Et les arrivées tardives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Assistance aux clients 24 h/24 et langues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Entretien et incidents : qui appelle le technicien, main-d'œuvre, plafond de dépense sans votre accord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Photos de l'annonce : incluses ou combien coûtent-elles ? Les gardez-vous si vous partez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Prix : qui les fixe et comment ? Pouvez-vous imposer un minimum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Enregistrement des voyageurs (SES.Hospedajes) : s'en charge-t-il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Dégâts des clients : qui réclame à la plateforme, sur la caution ou à l'assurance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Annonces et avis : à votre nom ou au sien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Titulaire de l'exploitation auprès de la Junta : qui figure et qui fait le changement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Votre accès aux comptes et relevés : périodicité, date de paiement et détail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Jours d'usage personnel et délai de prévenance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Assurance responsabilité civile du gestionnaire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Durée, engagement minimum et préavis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Exclusivité : l'exige-t-il ? Avec une clause de transfert des annonces 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En cas de départ : annonces, réservations confirmées, photos et solde de tout compte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2. Calcul du résultat</w:t>
      </w:r>
    </w:p>
    <w:p>
      <w:pPr>
        <w:spacing w:before="0" w:after="120" w:line="312" w:lineRule="auto"/>
      </w:pPr>
      <w:r>
        <w:rPr>
          <w:b w:val="0"/>
        </w:rPr>
        <w:t>Utilisez les mêmes chiffres de départ pour les trois : le même chiffre d'affaires et les mêmes frais de l'appartement, qui ne changent pas avec le gestionnaire. Ce qui change, c'est la commission du gestionnaire et ce qu'elle inclut.</w:t>
      </w:r>
    </w:p>
    <w:p>
      <w:pPr>
        <w:spacing w:before="0" w:after="120" w:line="312" w:lineRule="auto"/>
      </w:pPr>
      <w:r>
        <w:rPr>
          <w:b w:val="0"/>
        </w:rPr>
        <w:t>Les plateformes facturent en plus 21 % de TVA sur leur commission, qu'un particulier ne peut pas déduire. Sur Airbnb, cette TVA est déjà incluse dans la commission affichée : ne la soustrayez pas deux fois. Si le chiffre d'affaires brut inclut le supplément ménage payé par le client, soustrayez-le sur sa ligne : il revient à qui fait le ménage.</w:t>
      </w:r>
    </w:p>
    <w:p>
      <w:pPr>
        <w:spacing w:before="0" w:after="120" w:line="312" w:lineRule="auto"/>
      </w:pPr>
      <w:r>
        <w:rPr>
          <w:b w:val="0"/>
        </w:rPr>
        <w:t>Exemple de base de commission, avec une réservation de 1 000 € via Booking et 100 € de ménage : 15 %, c'est 150 € sur le brut, 120,42 € sur ce que verse la plateforme (802,77 €) et 105,42 € si l'on retire aussi le ménage (702,77 €).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Période ou hypothèse du calcul (une année, une saison, une réservation type)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Critère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A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B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Gestionnaire C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Chiffre d'affaires brut (ce que paient les clients)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Commission de la plateforme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TVA sur cette commission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Commission du gestionnaire (et sa TVA, si elle est en plus)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Ménage (s'il est dans le chiffre d'affaires brut)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Fournitures (électricité, eau, internet)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Entretien, réparations et renouvellements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Autres frais de l'appartement (IBI, ordures, copropriété, assurance)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Impôts estimés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= Il vous reste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3. Signaux pour écarter une offre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Il ne vous montre pas de relevé réel et ne vous explique pas sur quelle base il calcule la commission.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Les annonces sont à son nom et « on verra » ce qui se passe si vous partez.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Engagement long avec pénalité de sortie.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Frais « forfaitaires », un entretien fixe chaque mois ou des frais sans facture du fournisseur.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Il promet des taux d'occupation ou des revenus précis sans vous montrer les données d'un appartement similaire.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Il vous demande de signer aujourd'hui « parce que l'offre expire ».</w:t>
      </w:r>
    </w:p>
    <w:p>
      <w:pPr>
        <w:keepNext/>
        <w:spacing w:before="200" w:after="80"/>
      </w:pPr>
      <w:r>
        <w:rPr>
          <w:b/>
          <w:sz w:val="26"/>
        </w:rPr>
        <w:t>4. Décision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Gestionnaire choisi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Pourquoi, et ce qui doit figurer par écrit dans le contrat avant de signer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Modèle indicatif pour comparer des offres : ce n'est ni un document juridique ni un conseil fiscal. Ce qui compte, c'est ce que vous signez : adaptez-le à votre cas et demandez que tout ce qui est important figure dans le contrat.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Hub : comment fonctionne notre commission (en espagnol) — https://partner.booking.com/es/ayuda/comisi%C3%B3n-facturas-e-impuestos/comision/c%C3%B3mo-funciona-nuestra-comisi%C3%B3n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frais de service réservés aux hôtes (15,5 %) (en espagnol) — https://www.airbnb.es/help/article/1857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TVA sur les frais de service (21 % en Espagne) (en espagnol) — https://www.airbnb.es/help/article/436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le contrat de gestion et qui doit être titulaire de l'exploitation (FAQ, 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que faire quand le propriétaire de l'établissement change (en anglais)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Code civil espagnol, article 1720 : le mandataire doit rendre compte de ses opérations (texte consolidé, BOE, en espagnol) — https://www.boe.es/buscar/act.php?id=BOE-A-1889-4763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mipisoturistico.app/fr/telechargements/modele-comparateur-de-gestionnaires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mipisoturistico.app/fr/telechargements/modele-comparateur-de-gestionnaires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pour comparer les offres de gestionnaires de location touristique</dc:title>
  <dc:subject>Tableau pour mettre côte à côte jusqu'à trois offres de gestion avec les mêmes critères (commission et sa base, services, annonces, sortie) et calculer ce qu'il vous reste avec chacune.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