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pour changer le titulaire d'un logement touristique déjà inscrit</w:t>
      </w:r>
    </w:p>
    <w:p>
      <w:pPr>
        <w:spacing w:before="0" w:after="80"/>
      </w:pPr>
      <w:r>
        <w:rPr>
          <w:b w:val="0"/>
          <w:color w:val="6B7386"/>
          <w:sz w:val="21"/>
        </w:rPr>
        <w:t>Les étapes pour changer qui exploite un logement touristique déjà inscrit en Andalousie (vente, héritage, nouveau gestionnaire) : la communication à la Junta, les réservations et les annonces.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Andalousie (droit régional)</w:t>
      </w:r>
    </w:p>
    <w:p>
      <w:pPr>
        <w:spacing w:before="80" w:after="80"/>
      </w:pPr>
      <w:r>
        <w:rPr>
          <w:b w:val="0"/>
        </w:rPr>
        <w:t xml:space="preserve">Quand un logement </w:t>
      </w:r>
      <w:r>
        <w:rPr>
          <w:b/>
        </w:rPr>
        <w:t>déjà inscrit</w:t>
      </w:r>
      <w:r>
        <w:rPr>
          <w:b w:val="0"/>
        </w:rPr>
        <w:t xml:space="preserve"> change de mains (vous le vendez, il est hérité, un gestionnaire arrive, vous changez de gestionnaire ou vous le reprenez vous-même), on ne demande pas de nouvelle licence : le </w:t>
      </w:r>
      <w:r>
        <w:rPr>
          <w:b/>
        </w:rPr>
        <w:t>nouveau titulaire communique le changement à la Junta avant qu'il ait lieu</w:t>
      </w:r>
      <w:r>
        <w:rPr>
          <w:b w:val="0"/>
        </w:rPr>
        <w:t>, et le code du logement est conservé.</w:t>
      </w:r>
    </w:p>
    <w:p>
      <w:pPr>
        <w:spacing w:before="80" w:after="80"/>
      </w:pPr>
      <w:r>
        <w:rPr>
          <w:b w:val="0"/>
        </w:rPr>
        <w:t xml:space="preserve">L'administratif est la partie facile. Là où l'on perd de l'argent, c'est sur les réservations déjà vendues et les annonces qui ne sont pas à votre nom. La démarche est expliquée dans </w:t>
      </w:r>
      <w:r>
        <w:rPr>
          <w:b w:val="0"/>
        </w:rPr>
        <w:t>Changer le titulaire de la licence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Avant de déposer quoi que ce soit</w:t>
      </w:r>
    </w:p>
    <w:p>
      <w:pPr>
        <w:spacing w:before="0" w:after="80"/>
      </w:pPr>
      <w:r>
        <w:rPr>
          <w:b w:val="0"/>
          <w:color w:val="6B7386"/>
          <w:sz w:val="19"/>
        </w:rPr>
        <w:t>Quel type de changement c'est et qui peut être le nouveau titulaire.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que le logement est déjà inscrit : il ne faut alors pas de nouvelle déclaration responsable, mais communiquer le changement de titulaire.</w:t>
      </w:r>
      <w:r>
        <w:br/>
      </w:r>
      <w:r>
        <w:rPr>
          <w:b w:val="0"/>
          <w:color w:val="6B7386"/>
          <w:sz w:val="17"/>
        </w:rPr>
        <w:t>Formulaire de communication au Registro de Turismo de Andalucía (Registre du tourisme d'Andalousie), procédure 7267 de la Junta.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Ne demandez pas la cessation si le nouveau titulaire va continuer à louer à des touristes.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cessation annule l'inscription définitivement ; revenir exige une nouvelle déclaration avec les exigences du moment.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Assurez-vous que le nouveau titulaire a un titre qui l'habilite à exploiter le logement entier.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4.1. S'il n'est pas le propriétaire : contrat de gestion, cession, prêt à usage ou usufruit. Sans titre valable, la Junta annule l'inscription (art. 9.2).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logement appartient à plusieurs propriétaires, le titre doit venir de tous.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Decreto 28/2016, art. 3.2. Si vous l'exploitez vous-mêmes, la Junta demande une annexe de titularité partagée signée par chaque copropriétaire.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l'appartement est un bien commun du couple (ganancial), les deux époux doivent signer le contrat avec la société de gestion et ce qui est déposé à la Junta.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gestion des biens communs revient aux deux (art. 1375 du Código Civil) ; un acte sans le consentement nécessaire peut être annulé (art. 1322).</w:t>
      </w:r>
    </w:p>
    <w:p>
      <w:pPr>
        <w:keepNext/>
        <w:spacing w:before="200" w:after="80"/>
      </w:pPr>
      <w:r>
        <w:rPr>
          <w:b/>
          <w:sz w:val="26"/>
        </w:rPr>
        <w:t>2. La communication à la Junta</w:t>
      </w:r>
    </w:p>
    <w:p>
      <w:pPr>
        <w:spacing w:before="0" w:after="80"/>
      </w:pPr>
      <w:r>
        <w:rPr>
          <w:b w:val="0"/>
          <w:color w:val="6B7386"/>
          <w:sz w:val="19"/>
        </w:rPr>
        <w:t>Formulaire de communication au Registre du tourisme d'Andalousie (procédure 7267). Gratuit et en ligne.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Déposez-la avant la date du changement, pas après.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143/2014, art. 6.2.b : le changement de titulaire se communique « en todo caso con carácter previo » (dans tous les cas au préalable). D'autres changements admettent 15 jours après ; celui-ci non.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C'est le nouveau titulaire qui la dépose, avec son certificat numérique, au bureau virtuel de la Junta.</w:t>
      </w:r>
      <w:r>
        <w:br/>
      </w:r>
      <w:r>
        <w:rPr>
          <w:b w:val="0"/>
          <w:color w:val="6B7386"/>
          <w:sz w:val="17"/>
        </w:rPr>
        <w:t>L'acheteur, l'héritier, le nouveau gestionnaire ou vous si vous le reprenez. Si le gestionnaire sortant ne coopère pas, le nouveau peut la déposer avec votre contrat.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Cochez « Titularidad » (titularité), indiquez les données du nouveau titulaire, le numéro d'inscription (VFT/VUT) et les périodes d'ouverture.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un gestionnaire arrive ou change, joignez le contrat de gestion.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C'est le titre juridique qui l'habilite à exploiter le logement entier.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s'agit d'un achat, joignez la nota simple à jour du Registro de la Propiedad (Registre de la propriété).</w:t>
      </w:r>
      <w:r>
        <w:rPr>
          <w:b/>
          <w:color w:val="7A5A12"/>
          <w:sz w:val="15"/>
        </w:rPr>
        <w:t xml:space="preserve">  SELON VOTRE CAS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s'agit d'un héritage, confirmez d'abord avec la Junta quels documents elle demande.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Junta explique le changement pour l'achat, pas pour l'héritage. Le formulaire est le même (7267). Téléphone de la Junta : 900 10 15 70.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un représentant signe sans certificat de personne morale, joignez la procuration.</w:t>
      </w:r>
      <w:r>
        <w:rPr>
          <w:b/>
          <w:color w:val="7A5A12"/>
          <w:sz w:val="15"/>
        </w:rPr>
        <w:t xml:space="preserve">  SELON VOTRE CAS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Envoyez le dossier complet du premier coup.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 délai maximal de résolution est de trois mois et le silence vaut refus. En attendant, le logement reste inscrit et vous pouvez continuer à louer.</w:t>
      </w:r>
    </w:p>
    <w:p>
      <w:pPr>
        <w:keepNext/>
        <w:spacing w:before="200" w:after="80"/>
      </w:pPr>
      <w:r>
        <w:rPr>
          <w:b/>
          <w:sz w:val="26"/>
        </w:rPr>
        <w:t>3. Les réservations déjà confirmées</w:t>
      </w:r>
    </w:p>
    <w:p>
      <w:pPr>
        <w:spacing w:before="0" w:after="80"/>
      </w:pPr>
      <w:r>
        <w:rPr>
          <w:b w:val="0"/>
          <w:color w:val="6B7386"/>
          <w:sz w:val="19"/>
        </w:rPr>
        <w:t>Ce sont des contrats avec des clients : elles ne disparaissent pas parce que le titulaire change.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Faites la liste des réservations à partir de la date du changement : canal, dates, montant, somme encaissée et qui la détient.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Convenez par écrit de qui s'occupe de chaque réservation et jusqu'à quelle date.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Devant la Junta et le client, c'est le titulaire de l'exploitation qui répond (Decreto 28/2016, art. 4.1), mais si personne n'ouvre la porte, le problème finit par être celui du propriétaire.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vendez, précisez dans le compromis (contrat d'arras) et l'acte de vente quelles réservations l'acheteur reprend et comment les sommes sont ajustées.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L'acheteur n'est pas tenu par vos réservations, sauf s'il les reprend (art. 1257 du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héritez, comptez sur le fait que les réservations du défunt passent aux héritiers.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Código Civil, art. 659 et 661. Parlez au plus vite avec le gestionnaire ou avec qui s'occupait de l'appartement pour décider qui s'en charge.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gestionnaire sortant a encaissé des acomptes de réservations directes, demandez-lui de vous les remettre lors du solde de tout compte.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Il doit rendre des comptes et reverser ce qu'il a reçu (art. 1720 du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Évitez d'annuler : c'est celui qui annule qui paie.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Airbnb facture 10, 25 ou 50 % selon l'anticipation. Sur Booking, vous demandez l'annulation et le client l'accepte. En direct : 30 % si vous prévenez moins de 10 jours avant (Decreto 28/2016, art. 8.3).</w:t>
      </w:r>
    </w:p>
    <w:p>
      <w:pPr>
        <w:keepNext/>
        <w:spacing w:before="200" w:after="80"/>
      </w:pPr>
      <w:r>
        <w:rPr>
          <w:b/>
          <w:sz w:val="26"/>
        </w:rPr>
        <w:t>4. Les annonces Booking et Airbnb</w:t>
      </w:r>
    </w:p>
    <w:p>
      <w:pPr>
        <w:spacing w:before="0" w:after="80"/>
      </w:pPr>
      <w:r>
        <w:rPr>
          <w:b w:val="0"/>
          <w:color w:val="6B7386"/>
          <w:sz w:val="19"/>
        </w:rPr>
        <w:t>C'est une question commerciale, distincte de la Junta. Tout dépend du nom sous lequel sont les annonces.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à quel nom sont les annonces : celui du propriétaire ou le compte du gestionnaire.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elles sont à vous, changez de collaborateur : retirez le gestionnaire sortant et ajoutez le nouveau.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Co-hôte sur Airbnb, utilisateur sur l'extranet de Booking. Sur Airbnb, le co-hôte retiré ne touche plus de commission sur les réservations qui commencent après : convenez-en avant.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l'établissement Booking est au nom d'un autre, demandez à celui qui le détient de lancer le transfert.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Seul le titulaire actuel peut le lancer. Les réservations futures et les paiements émis ensuite passent au nouveau, qui répond des obligations antérieures. Cela prend jusqu'à 7 jours.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Confirmez avec Booking que les avis sont conservés avant de considérer quoi que ce soit comme acquis.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S'agissant du même établissement, ils devraient normalement rester, mais l'aide officielle de Booking ne le dit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l'annonce Airbnb est au nom d'un autre, sachez que ni l'annonce ni ses réservations ne peuvent passer sur un autre compte.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Les réservations restent sur ce compte jusqu'à leur fin et son titulaire s'en occupe, ou quelqu'un pour son compte. La nouvelle annonce part sans avis.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titulaire du compte est décédé, écrivez au support de chaque plateforme.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Ni Booking ni Airbnb n'ont d'article d'aide pour ce cas. L'argent de ces réservations fait partie de la succession.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Gardez le même code VFT/VUT dans les annonces.</w:t>
      </w:r>
      <w:r>
        <w:br/>
      </w:r>
      <w:r>
        <w:rPr>
          <w:b w:val="0"/>
          <w:color w:val="6B7386"/>
          <w:sz w:val="17"/>
        </w:rPr>
        <w:t>Le code appartient au logement, pas au titulaire : il ne change pas.</w:t>
      </w:r>
    </w:p>
    <w:p>
      <w:pPr>
        <w:keepNext/>
        <w:spacing w:before="200" w:after="80"/>
      </w:pPr>
      <w:r>
        <w:rPr>
          <w:b/>
          <w:sz w:val="26"/>
        </w:rPr>
        <w:t>5. Le jour du changement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Remettez ou récupérez toutes les clés et changez les codes des serrures et des boîtes à clés.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Transmettez l'accès à la plateforme d'enregistrement des voyageurs, au wifi et aux comptes des fournisseurs (eau, électricité…) si le sortant s'en occupait.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Signez l'inventaire tous les deux.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Arrêtez un solde de tout compte final par écrit, signé par les deux parties.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Réservations jusqu'à la date, paiements des plateformes en attente, cautions rendues et frais avec facture. En cas de transfert sur Booking, comment se répartissent les paiements qui arrivent après.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fiche de la procédure 7267, communication au Registre du tourisme d'Andalousie (en espagnol)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sur les logements à usage touristique (titulaire de l'exploitation, plusieurs propriétaires, changement de titulaire, 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du Registre du tourisme d'Andalousie, texte consolidé (Junta) : art. 6.2.b (en espagnol)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(Junta) : art. 3.2, 4, 8.3 et 9 (en espagnol)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Code civil espagnol, texte consolidé (BOE) : art. 659, 661, 1257, 1322, 1375 et 1720 (en espagnol)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 : que faire quand le propriétaire de l'établissement change (en anglais)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 : annulations de réservations (en anglais) — https://partner.booking.com/en-gb/help/reservations/manage-reservations/handling-reservation-cancellations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fusionner des comptes ou les transférer à une autre personne (les réservations ne se transfèrent pas, en espagnol)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retirer un co-hôte de votre annonce (en espagnol) — https://www.airbnb.es/help/article/1632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politique d'annulation pour les hôtes (en espagnol) — https://www.airbnb.es/help/article/990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mipisoturistico.app/fr/telechargements/check-list-changement-de-titulaire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mipisoturistico.app/fr/telechargements/check-list-changement-de-titulaire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pour changer le titulaire d'un logement touristique déjà inscrit</dc:title>
  <dc:subject>Les étapes pour changer qui exploite un logement touristique déjà inscrit en Andalousie (vente, héritage, nouveau gestionnaire) : la communication à la Junta, les réservations et les annonces.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