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for changing the holder of a tourist home that is already registered</w:t>
      </w:r>
    </w:p>
    <w:p>
      <w:pPr>
        <w:spacing w:before="0" w:after="80"/>
      </w:pPr>
      <w:r>
        <w:rPr>
          <w:b w:val="0"/>
          <w:color w:val="6B7386"/>
          <w:sz w:val="21"/>
        </w:rPr>
        <w:t>The steps to change who operates a tourist home already registered in Andalusia (sale, inheritance, new manager): the notification to the Junta, the bookings and the listings.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Andalusia (regional law)</w:t>
      </w:r>
    </w:p>
    <w:p>
      <w:pPr>
        <w:spacing w:before="80" w:after="80"/>
      </w:pPr>
      <w:r>
        <w:rPr>
          <w:b w:val="0"/>
        </w:rPr>
        <w:t xml:space="preserve">When a home that is </w:t>
      </w:r>
      <w:r>
        <w:rPr>
          <w:b/>
        </w:rPr>
        <w:t>already registered</w:t>
      </w:r>
      <w:r>
        <w:rPr>
          <w:b w:val="0"/>
        </w:rPr>
        <w:t xml:space="preserve"> changes hands (you sell it, it is inherited, a manager comes in, you change manager or you go back to running it yourself), you do not apply for a new licence: the </w:t>
      </w:r>
      <w:r>
        <w:rPr>
          <w:b/>
        </w:rPr>
        <w:t>new holder notifies the Junta of the change before it happens</w:t>
      </w:r>
      <w:r>
        <w:rPr>
          <w:b w:val="0"/>
        </w:rPr>
        <w:t>, and the home's code stays the same.</w:t>
      </w:r>
    </w:p>
    <w:p>
      <w:pPr>
        <w:spacing w:before="80" w:after="80"/>
      </w:pPr>
      <w:r>
        <w:rPr>
          <w:b w:val="0"/>
        </w:rPr>
        <w:t xml:space="preserve">The paperwork is the easy part. Where money is lost is in the bookings already sold and in listings that are not in your name. The procedure is explained in </w:t>
      </w:r>
      <w:r>
        <w:rPr>
          <w:b w:val="0"/>
        </w:rPr>
        <w:t>Changing the licence holder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Before filing anything</w:t>
      </w:r>
    </w:p>
    <w:p>
      <w:pPr>
        <w:spacing w:before="0" w:after="80"/>
      </w:pPr>
      <w:r>
        <w:rPr>
          <w:b w:val="0"/>
          <w:color w:val="6B7386"/>
          <w:sz w:val="19"/>
        </w:rPr>
        <w:t>What kind of change it is and who can be the new holder.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the home is already registered: then you do not file a new responsible declaration, you notify the change of holder.</w:t>
      </w:r>
      <w:r>
        <w:br/>
      </w:r>
      <w:r>
        <w:rPr>
          <w:b w:val="0"/>
          <w:color w:val="6B7386"/>
          <w:sz w:val="17"/>
        </w:rPr>
        <w:t>Notification form to the Registro de Turismo de Andalucía (the Andalusian Tourism Register), the Junta's procedure 7267.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request cessation if the new holder is going to keep renting to tourists.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Cessation cancels the registration for good; coming back requires a new declaration under the requirements in force at that time.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Make sure the new holder has a title entitling them to operate the whole home.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4.1. If they are not the owner: management contract, assignment, free loan (comodato) or usufruct. Without a valid title, the Junta cancels the registration (art. 9.2).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home has several owners, the title has to come from all of them.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Decree 28/2016, art. 3.2. If you operate it yourselves, the Junta asks for a shared ownership annex signed by each co-owner.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flat is marital property (gananciales), both spouses must sign the management contract and whatever is filed with the Junta.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Community property is managed by both spouses (art. 1375 of the Civil Code); an act without the necessary consent can be annulled (art. 1322).</w:t>
      </w:r>
    </w:p>
    <w:p>
      <w:pPr>
        <w:keepNext/>
        <w:spacing w:before="200" w:after="80"/>
      </w:pPr>
      <w:r>
        <w:rPr>
          <w:b/>
          <w:sz w:val="26"/>
        </w:rPr>
        <w:t>2. The notification to the Junta</w:t>
      </w:r>
    </w:p>
    <w:p>
      <w:pPr>
        <w:spacing w:before="0" w:after="80"/>
      </w:pPr>
      <w:r>
        <w:rPr>
          <w:b w:val="0"/>
          <w:color w:val="6B7386"/>
          <w:sz w:val="19"/>
        </w:rPr>
        <w:t>Notification form to the Registro de Turismo de Andalucía (procedure 7267). Free and online.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File it before the date of the change, not afterwards.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143/2014, art. 6.2.b: a change of holder is notified «en todo caso con carácter previo» (in all cases in advance). Other changes allow 15 days afterwards; this one does not.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The new holder files it, with their digital certificate, at the Junta's virtual office.</w:t>
      </w:r>
      <w:r>
        <w:br/>
      </w:r>
      <w:r>
        <w:rPr>
          <w:b w:val="0"/>
          <w:color w:val="6B7386"/>
          <w:sz w:val="17"/>
        </w:rPr>
        <w:t>The buyer, the heir, the new manager or you if you take it back. If the outgoing manager does not cooperate, the new one can file it with your contract.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Tick «Titularidad» (holder), enter the new holder's details, the registration number (VFT/VUT) and the operating periods.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a manager comes in or changes, attach the management contract.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It is the legal title entitling them to operate the whole home.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it is a purchase, attach the updated nota simple (Land Registry extract) from the Registro de la Propiedad.</w:t>
      </w:r>
      <w:r>
        <w:rPr>
          <w:b/>
          <w:color w:val="7A5A12"/>
          <w:sz w:val="15"/>
        </w:rPr>
        <w:t xml:space="preserve">  DEPENDS ON YOUR CASE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it is an inheritance, first confirm with the Junta what documents they ask for.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Junta explains the change for a purchase, not for an inheritance. The form is the same (7267). Junta phone line: 900 10 15 70.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a representative signs without a legal entity certificate, attach the power of attorney.</w:t>
      </w:r>
      <w:r>
        <w:rPr>
          <w:b/>
          <w:color w:val="7A5A12"/>
          <w:sz w:val="15"/>
        </w:rPr>
        <w:t xml:space="preserve">  DEPENDS ON YOUR CASE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Send the complete documents the first time.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maximum period for a decision is three months and silence counts as refusal. In the meantime, the home stays registered and can still be rented.</w:t>
      </w:r>
    </w:p>
    <w:p>
      <w:pPr>
        <w:keepNext/>
        <w:spacing w:before="200" w:after="80"/>
      </w:pPr>
      <w:r>
        <w:rPr>
          <w:b/>
          <w:sz w:val="26"/>
        </w:rPr>
        <w:t>3. Bookings already confirmed</w:t>
      </w:r>
    </w:p>
    <w:p>
      <w:pPr>
        <w:spacing w:before="0" w:after="80"/>
      </w:pPr>
      <w:r>
        <w:rPr>
          <w:b w:val="0"/>
          <w:color w:val="6B7386"/>
          <w:sz w:val="19"/>
        </w:rPr>
        <w:t>They are contracts with guests: they do not disappear because the holder changes.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List the bookings from the date of the change: channel, dates, amount, how much has been collected and who holds it.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Agree in writing who looks after each booking and until what date.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holder of the operation answers to the Junta and to the guest (Decree 28/2016, art. 4.1), but if nobody opens the door, the problem ends up being the owner's.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sell, state in the arras (deposit contract) and in the deed which bookings the buyer takes on and how the money is adjusted.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buyer is not bound by your bookings unless they take them on (art. 1257 of the Civil Code).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inherit, bear in mind that the deceased's bookings pass to the heirs.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Civil Code, arts. 659 and 661. Talk as soon as possible to the manager or whoever ran the flat to decide who looks after them.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outgoing manager collected advance payments for direct bookings, ask for them in the final settlement.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They have to account for and hand over whatever they have received (art. 1720 of the Civil Code).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Avoid cancelling: whoever cancels pays.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Airbnb charges 10, 25 or 50 % depending on notice. On Booking you request the cancellation and the guest accepts it. Direct: 30 % with less than 10 days' notice (Decree 28/2016, art. 8.3).</w:t>
      </w:r>
    </w:p>
    <w:p>
      <w:pPr>
        <w:keepNext/>
        <w:spacing w:before="200" w:after="80"/>
      </w:pPr>
      <w:r>
        <w:rPr>
          <w:b/>
          <w:sz w:val="26"/>
        </w:rPr>
        <w:t>4. Booking and Airbnb listings</w:t>
      </w:r>
    </w:p>
    <w:p>
      <w:pPr>
        <w:spacing w:before="0" w:after="80"/>
      </w:pPr>
      <w:r>
        <w:rPr>
          <w:b w:val="0"/>
          <w:color w:val="6B7386"/>
          <w:sz w:val="19"/>
        </w:rPr>
        <w:t>This is a commercial matter, separate from the Junta. It all depends on whose name the listings are in.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whose name the listings are in: the owner's or the manager's account.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they are yours, change collaborator: remove the outgoing manager and add the new one.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Co-host on Airbnb, user on the Booking extranet. On Airbnb, a removed co-host stops earning commission on bookings starting afterwards: agree this beforehand.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Booking property is in someone else's name, ask whoever has it now to start the transfer.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Only the current holder can start it. Future bookings and payouts issued afterwards pass to the new one, who is liable for previous obligations. It takes up to 7 days.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 with Booking whether the reviews are kept before taking anything for granted.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As it is the same property, they normally stay, but Booking's official help does not say so.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Airbnb listing is in someone else's name, bear in mind that neither the listing nor its bookings can be moved to another account.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bookings stay in that account until completed and are looked after by its holder or someone on their behalf. The new listing starts with no reviews.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account holder has died, write to each platform's support team.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Neither Booking nor Airbnb has a help article for that case. The money from those bookings forms part of the estate.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same VFT/VUT code in the listings.</w:t>
      </w:r>
      <w:r>
        <w:br/>
      </w:r>
      <w:r>
        <w:rPr>
          <w:b w:val="0"/>
          <w:color w:val="6B7386"/>
          <w:sz w:val="17"/>
        </w:rPr>
        <w:t>The code belongs to the home, not to the holder: it does not change.</w:t>
      </w:r>
    </w:p>
    <w:p>
      <w:pPr>
        <w:keepNext/>
        <w:spacing w:before="200" w:after="80"/>
      </w:pPr>
      <w:r>
        <w:rPr>
          <w:b/>
          <w:sz w:val="26"/>
        </w:rPr>
        <w:t>5. On the day of the change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Hand over or collect all the keys and change the codes of locks and key boxes.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Hand over access to the guest registration platform, the Wi-Fi and the utility accounts if the outgoing party managed them.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Both parties sign the inventory.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Close a final settlement in writing, signed by both parties.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Bookings up to the date, pending payouts from platforms, deposits returned and invoiced expenses. If there was a transfer on Booking, how payouts arriving afterwards are split.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sheet 7267, Comunicación al Registro de Turismo de Andalucía (in Spanish)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(holder of the operation, several owners, change of holder)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143/2014 on the Andalusian Tourism Register, consolidated text (Junta): art. 6.2.b (in Spanish)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(Junta): arts. 3.2, 4, 8.3 and 9 (in Spanish)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Civil Code, consolidated text (BOE): arts. 659, 661, 1257, 1322, 1375 and 1720 (in Spanish)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what to do when your property changes ownership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handling reservation cancellations — https://partner.booking.com/en-gb/help/reservations/manage-reservations/handling-reservation-cancellations</w:t>
      </w:r>
    </w:p>
    <w:p>
      <w:pPr>
        <w:spacing w:before="0" w:after="20"/>
      </w:pPr>
      <w:r>
        <w:rPr>
          <w:b w:val="0"/>
          <w:color w:val="6B7386"/>
          <w:sz w:val="16"/>
        </w:rPr>
        <w:t>• Airbnb: merge accounts or transfer them to someone else (bookings are not transferred) (in Spanish)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Airbnb: remove a co-host from your listing (in Spanish) — https://www.airbnb.es/help/article/1632</w:t>
      </w:r>
    </w:p>
    <w:p>
      <w:pPr>
        <w:spacing w:before="0" w:after="20"/>
      </w:pPr>
      <w:r>
        <w:rPr>
          <w:b w:val="0"/>
          <w:color w:val="6B7386"/>
          <w:sz w:val="16"/>
        </w:rPr>
        <w:t>• Airbnb: Host Cancellation Policy (in Spanish) — https://www.airbnb.es/help/article/990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mipisoturistico.app/en/downloads/checklist-change-of-holder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mipisoturistico.app/en/downloads/checklist-change-of-holder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changing the holder of a tourist home that is already registered</dc:title>
  <dc:subject>The steps to change who operates a tourist home already registered in Andalusia (sale, inheritance, new manager): the notification to the Junta, the bookings and the listings.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